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4A" w:rsidRDefault="00802D4A" w:rsidP="00802D4A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兰司法制度</w:t>
      </w:r>
    </w:p>
    <w:p w:rsidR="00802D4A" w:rsidRDefault="00802D4A" w:rsidP="00802D4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）：概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论</w:t>
      </w:r>
    </w:p>
    <w:p w:rsidR="00802D4A" w:rsidRDefault="00802D4A" w:rsidP="00802D4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495550"/>
            <wp:effectExtent l="19050" t="0" r="0" b="0"/>
            <wp:docPr id="145" name="Picture 151" descr="http://www.islamreligion.com/articles/images/The_Judicial_System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islamreligion.com/articles/images/The_Judicial_System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4A" w:rsidRDefault="00802D4A" w:rsidP="00802D4A">
      <w:pPr>
        <w:jc w:val="center"/>
        <w:rPr>
          <w:rFonts w:hint="cs"/>
          <w:rtl/>
          <w:lang w:bidi="ar-EG"/>
        </w:rPr>
      </w:pP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人是社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性的物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质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存在。人不可能自我永生，也不可能完全独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立。人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需要相互依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，方能安身立命。在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现实生活中，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人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彼此的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个人利益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生冲突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，或者当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们所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的个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权利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受到侵犯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时，人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人之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会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生摩擦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。有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候，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这种冲突使得强大的一方倚强凌弱，而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软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弱的一方屈尊示弱，以至于无法保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护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ko-KR"/>
        </w:rPr>
        <w:t>自己的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ko-KR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因此，必需要有公正的司法制度，以阻止人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们彼此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欺凌，确保弱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势群体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项权益，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对一些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复杂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的法律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纠纷问题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做出公正的司法裁决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基于此，我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们发现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司法体系中，法官（无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理宗教事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务还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的日常生活事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务）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倍受伊斯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兰教法和其他天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的法律的尊重。安拉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802D4A" w:rsidRDefault="00802D4A" w:rsidP="00802D4A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我确已派遣我的众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者，去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传达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我的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许多明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降示天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经和公平，以便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谨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守公道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57:25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——安拉通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过派遣穆罕默德（愿主福安之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）在那一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传达的正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出明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司法制度，并将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其作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为先知的使命之一。因此，伊斯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定了一系列的法律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章。作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仁慈、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平等和公正的宗教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是如何做到的？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它是把人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中解救出来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们崇拜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安拉的一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它是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消除世人的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和罪孽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带领他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们实现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最大程度的正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和自由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安拉的使者是最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大的司法者。他曾是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兰政体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地那穆斯林公社的法官。他曾向其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地委派法官，比如，阿塔布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艾西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尔被派往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加，阿里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塔利卜和穆阿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兹二人被派往也门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哈里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发时代，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家元首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继续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委派法官，主持和管理国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家大事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权限的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立性，要求地方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官和行政人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员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甚至哈里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——都得服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从法官的裁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。第二任哈里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，是第一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定司法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的人，他使行使司法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权力者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立于哈里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和地方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，司法制度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早期到伍麦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王朝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得到了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一步的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实践，到阿拔斯王朝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期，伊斯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司法制度达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到了鼎盛。“大法官”一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职在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应运而生。大法官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负责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任命和免除地方法官，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负责监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地方法官的行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检查他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的工作情况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。第一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个被任命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大法官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职务的是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玛目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艾布·哈尼法的得意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艾布·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优素福，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他是一位博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法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。此后，“大法官”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这一司法最高机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在穆斯林国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家广泛普及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起来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，一直延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续到土耳其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斯曼帝国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灭亡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河中，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耀着无数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法官的名字，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有些名字甚至成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义和公正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的代名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词。史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上印刻着他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的生平事迹，如伊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·本·穆阿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维叶、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莱叶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·本·阿卜杜拉、伊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兹卜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·本·阿卜杜色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俩目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……他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们给了我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一位穆斯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林如何判断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为的活生生的例子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既然是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讨论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司法体制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应该提到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兰司法提供了有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生活方面的广泛指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确立了生活基本原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少涉及具体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的生活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细节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这是伊斯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本身具有超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和超空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决定的，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导针对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每一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代和每一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个地方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导是人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建立公正的基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。因此，作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生活方式的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指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导，古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文没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详细叙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述，而是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代接一代的人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，根据自己特定的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环境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选择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最适合的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方式。唯一的条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件是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论选择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样的方式，都不得超出伊斯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法律的框架范畴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802D4A" w:rsidRDefault="00802D4A" w:rsidP="00802D4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）：法律依据及其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规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定</w:t>
      </w:r>
    </w:p>
    <w:p w:rsidR="00802D4A" w:rsidRDefault="00802D4A" w:rsidP="00802D4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司法制度的定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义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及其法律依据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司法制度是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一套以《古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依据，以伊斯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兰立法精神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事、刑事等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诉讼案件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行立案、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侦查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审判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组织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等方面的法律体系。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安拉的所有使者（愿安拉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赐福他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）都担任着法官的角色。安拉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02D4A" w:rsidRDefault="00802D4A" w:rsidP="00802D4A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应当叙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述）达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五德和素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莱曼，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百姓的羊群夜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来吃庄稼的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候，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俩为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庄稼而判决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对于他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的判决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我是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见证。我使素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莱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曼知道怎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判决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。每一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个我都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赏赐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了智慧和学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我使群山和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鸟随从达五德一道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赞颂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我。我曾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过那件事了。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21:78:-79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802D4A" w:rsidRDefault="00802D4A" w:rsidP="00802D4A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达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五德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啊！我确已任命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为大地的代治者，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替人民秉公判决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，不要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顺从私欲，以免私欲使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叛离真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主的大道；叛离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的大道者，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将因忘却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清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算之日而受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严厉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罚。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38:26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了最后的和永恒的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示，他依照安拉的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示判决人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纷争，同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向人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们传达这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圣神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示，呼吁人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对此，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多次提及。如安拉所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802D4A" w:rsidRDefault="00802D4A" w:rsidP="00802D4A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真主所降示的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典而替他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决，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不要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顺从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们的私欲，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谨防他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引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诱你违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真主所降示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的一部分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典。如果他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们违背正道，那末，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须知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主欲因他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的一部分罪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过，而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惩罚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。有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许多人，确是犯罪的。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5:49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802D4A" w:rsidRDefault="00802D4A" w:rsidP="00802D4A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为造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谣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倾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听（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你的言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）的，是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吞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贿赂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当他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们来访问你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候，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你可以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决，或拒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。如果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你拒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们绝不能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害你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丝毫。如果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给他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判决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你当秉公判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决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。真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主确是喜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爱公道者的。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5:42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802D4A" w:rsidRDefault="00802D4A" w:rsidP="00802D4A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指你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发誓，他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不信道，直到他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们请你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决他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纷争，而他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的心里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你的判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决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毫无芥蒂，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且他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完全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顺服。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4:65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样提供了伊斯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司法制度的法律基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。根据阿慕尔</w:t>
      </w:r>
      <w:r>
        <w:rPr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本</w:t>
      </w:r>
      <w:r>
        <w:rPr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阿斯的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安拉的使者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如果一位法官用他最好的、最正确的裁决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进行判决，那么，他收到（来自安拉的）双重的报酬，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（《艾哈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迈德</w:t>
      </w:r>
      <w:r>
        <w:rPr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穆斯奈德圣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802D4A" w:rsidRDefault="00802D4A" w:rsidP="00802D4A">
      <w:pPr>
        <w:pStyle w:val="w-hadeeth-or-bible"/>
        <w:shd w:val="clear" w:color="auto" w:fill="E1F4FD"/>
        <w:spacing w:before="0" w:beforeAutospacing="0" w:after="160" w:afterAutospacing="0"/>
        <w:ind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只有两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人可以羡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慕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：一种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人，安拉</w:t>
      </w:r>
      <w:bookmarkStart w:id="0" w:name="OLE_LINK2"/>
      <w:bookmarkStart w:id="1" w:name="OLE_LINK1"/>
      <w:bookmarkEnd w:id="0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</w:t>
      </w:r>
      <w:bookmarkEnd w:id="1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予他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，他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富全部用于正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义；另一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人，安拉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予他智慧，他凭智慧裁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决并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授之予人。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、《穆斯林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众学者表示，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穆斯林在伊斯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兰司法制度的法律地位上是平等的，如法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贯认为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，司法制度必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为人而建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立的。”</w:t>
      </w:r>
    </w:p>
    <w:p w:rsidR="00802D4A" w:rsidRDefault="00802D4A" w:rsidP="00802D4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eastAsia="ko-KR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ko-KR"/>
        </w:rPr>
        <w:t>伊斯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兰关</w: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ko-KR"/>
        </w:rPr>
        <w:t>于司法制度的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规</w: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ko-KR"/>
        </w:rPr>
        <w:t>定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众法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家一致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，法官的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职责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主持公道，服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会。如果社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都能履行公道，社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会必定安泰，但是，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忽略了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会中的所有人都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犯罪。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这些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职责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的依据来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02D4A" w:rsidRDefault="00802D4A" w:rsidP="00802D4A">
      <w:pPr>
        <w:pStyle w:val="w-quran"/>
        <w:shd w:val="clear" w:color="auto" w:fill="E1F4FD"/>
        <w:spacing w:before="0" w:beforeAutospacing="0" w:after="160" w:afterAutospacing="0"/>
        <w:ind w:left="851" w:right="851" w:firstLine="96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维护公道，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4:135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司法，只是需要少数的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体履行的公共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职责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为司法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善戒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恶有着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广泛的意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离开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司法制度，民事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纷争将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会得到正确公正的裁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。因此，司法制度的存在是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理民事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纠纷不可或缺的，正如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军队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的存在是一个国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安全需要必不可少的一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兰著名的大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玛目艾哈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须有一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司法机关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则他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将得不到保障。</w:t>
      </w:r>
      <w:r>
        <w:rPr>
          <w:color w:val="000000"/>
          <w:sz w:val="26"/>
          <w:szCs w:val="26"/>
          <w:lang w:eastAsia="ko-KR"/>
        </w:rPr>
        <w:t>”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司法机构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职责包括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公正裁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决，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替人伸冤，确保人民的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有指定的司法制度，就不可能有人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履行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802D4A" w:rsidRDefault="00802D4A" w:rsidP="00802D4A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司法制度是国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荣和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展的一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必要保障。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是确保人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幸福，保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受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迫人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利，以及抑制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迫等所必需的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家机器之一。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是解决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纠纷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，保障人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的方式。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它会更有助于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善戒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，抑制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不道德的行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过这种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方法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，就会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公正的社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会秩序，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每一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他的生命、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财产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、荣誉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和自由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感到有保障。只有在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环境中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国家才能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步，文明才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实现，人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才可以自由地追求他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美好的精神和物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质愿望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F95798" w:rsidRPr="00802D4A" w:rsidRDefault="00F95798" w:rsidP="00802D4A">
      <w:pPr>
        <w:rPr>
          <w:rtl/>
          <w:lang w:bidi="ar-EG"/>
        </w:rPr>
      </w:pPr>
    </w:p>
    <w:sectPr w:rsidR="00F95798" w:rsidRPr="00802D4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12644C"/>
    <w:rsid w:val="002E7BB1"/>
    <w:rsid w:val="003478E7"/>
    <w:rsid w:val="0048451C"/>
    <w:rsid w:val="004A614B"/>
    <w:rsid w:val="004D7712"/>
    <w:rsid w:val="004F211C"/>
    <w:rsid w:val="005C6E8D"/>
    <w:rsid w:val="006F3F36"/>
    <w:rsid w:val="00802D4A"/>
    <w:rsid w:val="00A70ECC"/>
    <w:rsid w:val="00B10D3C"/>
    <w:rsid w:val="00B35132"/>
    <w:rsid w:val="00B7562E"/>
    <w:rsid w:val="00BB13A0"/>
    <w:rsid w:val="00C31E60"/>
    <w:rsid w:val="00C72A51"/>
    <w:rsid w:val="00CA5AB5"/>
    <w:rsid w:val="00E77A00"/>
    <w:rsid w:val="00EB0F5F"/>
    <w:rsid w:val="00EB5715"/>
    <w:rsid w:val="00EE21BF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2014-12-25T12:29:00Z</cp:lastPrinted>
  <dcterms:created xsi:type="dcterms:W3CDTF">2014-12-25T12:30:00Z</dcterms:created>
  <dcterms:modified xsi:type="dcterms:W3CDTF">2014-12-25T12:30:00Z</dcterms:modified>
</cp:coreProperties>
</file>